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1BC" w14:textId="77777777" w:rsidR="00D6363C" w:rsidRPr="00864951" w:rsidRDefault="00256564" w:rsidP="00256564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F0E5" wp14:editId="4C507435">
                <wp:simplePos x="0" y="0"/>
                <wp:positionH relativeFrom="column">
                  <wp:posOffset>-89535</wp:posOffset>
                </wp:positionH>
                <wp:positionV relativeFrom="paragraph">
                  <wp:posOffset>-44450</wp:posOffset>
                </wp:positionV>
                <wp:extent cx="3343275" cy="1724025"/>
                <wp:effectExtent l="19050" t="1905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724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74FBB" id="Скругленный прямоугольник 3" o:spid="_x0000_s1026" style="position:absolute;margin-left:-7.05pt;margin-top:-3.5pt;width:263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" filled="f" strokecolor="#823b0b [1605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86E820" wp14:editId="6383E96B">
            <wp:simplePos x="0" y="0"/>
            <wp:positionH relativeFrom="column">
              <wp:posOffset>2129790</wp:posOffset>
            </wp:positionH>
            <wp:positionV relativeFrom="paragraph">
              <wp:posOffset>3175</wp:posOffset>
            </wp:positionV>
            <wp:extent cx="1066800" cy="1066800"/>
            <wp:effectExtent l="0" t="0" r="0" b="0"/>
            <wp:wrapTight wrapText="bothSides">
              <wp:wrapPolygon edited="0">
                <wp:start x="4243" y="0"/>
                <wp:lineTo x="5014" y="6557"/>
                <wp:lineTo x="3086" y="10800"/>
                <wp:lineTo x="1543" y="13114"/>
                <wp:lineTo x="0" y="15814"/>
                <wp:lineTo x="0" y="18900"/>
                <wp:lineTo x="1929" y="21214"/>
                <wp:lineTo x="2700" y="21214"/>
                <wp:lineTo x="4243" y="21214"/>
                <wp:lineTo x="15429" y="21214"/>
                <wp:lineTo x="19671" y="20443"/>
                <wp:lineTo x="20057" y="16200"/>
                <wp:lineTo x="17357" y="12729"/>
                <wp:lineTo x="21214" y="8100"/>
                <wp:lineTo x="21214" y="5400"/>
                <wp:lineTo x="10800" y="771"/>
                <wp:lineTo x="6943" y="0"/>
                <wp:lineTo x="4243" y="0"/>
              </wp:wrapPolygon>
            </wp:wrapTight>
            <wp:docPr id="2" name="Рисунок 2" descr="C:\Users\gorbunova_ss\AppData\Local\Microsoft\Windows\Temporary Internet Files\Content.IE5\5LYP78DE\clip_image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AppData\Local\Microsoft\Windows\Temporary Internet Files\Content.IE5\5LYP78DE\clip_image0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63C" w:rsidRPr="00864951">
        <w:rPr>
          <w:sz w:val="22"/>
          <w:szCs w:val="22"/>
        </w:rPr>
        <w:t xml:space="preserve"> </w:t>
      </w:r>
      <w:r w:rsidR="00F73D7C">
        <w:rPr>
          <w:sz w:val="22"/>
          <w:szCs w:val="22"/>
        </w:rPr>
        <w:t>К</w:t>
      </w:r>
      <w:r w:rsidR="00D6363C" w:rsidRPr="00864951">
        <w:rPr>
          <w:sz w:val="22"/>
          <w:szCs w:val="22"/>
        </w:rPr>
        <w:t>аждый ребенок имеет право на отдых и оздоровление, которые направлены на то, чтобы укрепить здоровье ребенка, повысить его иммунитет, сопротивляемость организма к заболеваниям.</w:t>
      </w:r>
    </w:p>
    <w:p w14:paraId="2C7D1174" w14:textId="77777777" w:rsidR="00A221E6" w:rsidRPr="00864951" w:rsidRDefault="00B70588" w:rsidP="00256564">
      <w:pPr>
        <w:ind w:left="142" w:right="112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Спрос на организацию</w:t>
      </w:r>
      <w:r w:rsidR="00780907" w:rsidRPr="00864951">
        <w:rPr>
          <w:sz w:val="22"/>
          <w:szCs w:val="22"/>
        </w:rPr>
        <w:t xml:space="preserve"> детского отдыха</w:t>
      </w:r>
      <w:r w:rsidR="00A221E6" w:rsidRPr="00864951">
        <w:rPr>
          <w:sz w:val="22"/>
          <w:szCs w:val="22"/>
        </w:rPr>
        <w:t xml:space="preserve">   носит   сезонный   </w:t>
      </w:r>
      <w:r w:rsidRPr="00864951">
        <w:rPr>
          <w:sz w:val="22"/>
          <w:szCs w:val="22"/>
        </w:rPr>
        <w:t>характер и</w:t>
      </w:r>
      <w:r w:rsidR="00A221E6" w:rsidRPr="00864951">
        <w:rPr>
          <w:sz w:val="22"/>
          <w:szCs w:val="22"/>
        </w:rPr>
        <w:t xml:space="preserve">   </w:t>
      </w:r>
      <w:r w:rsidRPr="00864951">
        <w:rPr>
          <w:sz w:val="22"/>
          <w:szCs w:val="22"/>
        </w:rPr>
        <w:t>зависит от</w:t>
      </w:r>
      <w:r w:rsidR="00780907" w:rsidRPr="00864951">
        <w:rPr>
          <w:sz w:val="22"/>
          <w:szCs w:val="22"/>
        </w:rPr>
        <w:t xml:space="preserve"> 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 xml:space="preserve"> школьных  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>каникул:</w:t>
      </w:r>
      <w:r w:rsidR="00D6363C" w:rsidRPr="00864951">
        <w:rPr>
          <w:sz w:val="22"/>
          <w:szCs w:val="22"/>
        </w:rPr>
        <w:t xml:space="preserve"> </w:t>
      </w:r>
      <w:r w:rsidR="00A221E6" w:rsidRPr="00864951">
        <w:rPr>
          <w:sz w:val="22"/>
          <w:szCs w:val="22"/>
        </w:rPr>
        <w:t xml:space="preserve">1 неделя – осенью и </w:t>
      </w:r>
      <w:r w:rsidRPr="00864951">
        <w:rPr>
          <w:sz w:val="22"/>
          <w:szCs w:val="22"/>
        </w:rPr>
        <w:t>весной, 2</w:t>
      </w:r>
      <w:r w:rsidR="00A221E6" w:rsidRPr="00864951">
        <w:rPr>
          <w:sz w:val="22"/>
          <w:szCs w:val="22"/>
        </w:rPr>
        <w:t xml:space="preserve"> недели – </w:t>
      </w:r>
      <w:r w:rsidRPr="00864951">
        <w:rPr>
          <w:sz w:val="22"/>
          <w:szCs w:val="22"/>
        </w:rPr>
        <w:t>зимой и 3</w:t>
      </w:r>
      <w:r w:rsidR="00A221E6" w:rsidRPr="00864951">
        <w:rPr>
          <w:sz w:val="22"/>
          <w:szCs w:val="22"/>
        </w:rPr>
        <w:t xml:space="preserve"> месяца – летом.</w:t>
      </w:r>
    </w:p>
    <w:p w14:paraId="551365E8" w14:textId="77777777" w:rsidR="00D6363C" w:rsidRPr="00864951" w:rsidRDefault="00780907" w:rsidP="00864951">
      <w:pPr>
        <w:ind w:firstLine="426"/>
        <w:jc w:val="both"/>
        <w:rPr>
          <w:sz w:val="22"/>
          <w:szCs w:val="22"/>
        </w:rPr>
      </w:pPr>
      <w:r w:rsidRPr="00864951">
        <w:rPr>
          <w:b/>
          <w:sz w:val="22"/>
          <w:szCs w:val="22"/>
        </w:rPr>
        <w:t xml:space="preserve">       </w:t>
      </w:r>
    </w:p>
    <w:p w14:paraId="64395C28" w14:textId="77777777" w:rsidR="00D6363C" w:rsidRPr="00864951" w:rsidRDefault="00B07549" w:rsidP="00256564">
      <w:pPr>
        <w:ind w:firstLine="426"/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Формы</w:t>
      </w:r>
      <w:r w:rsidR="00780907" w:rsidRPr="00864951">
        <w:rPr>
          <w:b/>
          <w:sz w:val="22"/>
          <w:szCs w:val="22"/>
        </w:rPr>
        <w:t xml:space="preserve"> </w:t>
      </w:r>
      <w:r w:rsidRPr="00864951">
        <w:rPr>
          <w:b/>
          <w:sz w:val="22"/>
          <w:szCs w:val="22"/>
        </w:rPr>
        <w:t>о</w:t>
      </w:r>
      <w:r w:rsidR="002657AC" w:rsidRPr="00864951">
        <w:rPr>
          <w:b/>
          <w:sz w:val="22"/>
          <w:szCs w:val="22"/>
        </w:rPr>
        <w:t>рганизаци</w:t>
      </w:r>
      <w:r w:rsidR="00D6363C" w:rsidRPr="00864951">
        <w:rPr>
          <w:b/>
          <w:sz w:val="22"/>
          <w:szCs w:val="22"/>
        </w:rPr>
        <w:t>и</w:t>
      </w:r>
      <w:r w:rsidR="002657AC" w:rsidRPr="00864951">
        <w:rPr>
          <w:b/>
          <w:sz w:val="22"/>
          <w:szCs w:val="22"/>
        </w:rPr>
        <w:t xml:space="preserve"> отдыха детей и их оздоровления</w:t>
      </w:r>
      <w:r w:rsidR="00D6363C" w:rsidRPr="00864951">
        <w:rPr>
          <w:b/>
          <w:sz w:val="22"/>
          <w:szCs w:val="22"/>
        </w:rPr>
        <w:t>:</w:t>
      </w:r>
    </w:p>
    <w:p w14:paraId="0791536F" w14:textId="77777777" w:rsidR="001C34D4" w:rsidRPr="00864951" w:rsidRDefault="002657AC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детские оздоровительные лагеря (загородные оздоровительные лагеря, лагеря дневного пребывания и другие)</w:t>
      </w:r>
      <w:r w:rsidR="001C34D4" w:rsidRPr="00864951">
        <w:rPr>
          <w:sz w:val="22"/>
          <w:szCs w:val="22"/>
        </w:rPr>
        <w:t xml:space="preserve">; </w:t>
      </w:r>
    </w:p>
    <w:p w14:paraId="6D3A8830" w14:textId="77777777" w:rsidR="001C34D4" w:rsidRPr="00864951" w:rsidRDefault="002657AC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специализированные (профильные) лагеря (спортивно–оздоровительные лагеря, оборонно-спортивные лагеря, туристические лагеря</w:t>
      </w:r>
      <w:r w:rsidR="00F10C60" w:rsidRPr="00864951">
        <w:rPr>
          <w:sz w:val="22"/>
          <w:szCs w:val="22"/>
        </w:rPr>
        <w:t>, эколого-биологические лагеря, технические лагеря, краеведческие и другие лагеря)</w:t>
      </w:r>
      <w:r w:rsidR="001C34D4" w:rsidRPr="00864951">
        <w:rPr>
          <w:sz w:val="22"/>
          <w:szCs w:val="22"/>
        </w:rPr>
        <w:t>;</w:t>
      </w:r>
    </w:p>
    <w:p w14:paraId="7987827C" w14:textId="77777777" w:rsidR="009F6236" w:rsidRPr="00864951" w:rsidRDefault="009F6236" w:rsidP="00864951">
      <w:pPr>
        <w:numPr>
          <w:ilvl w:val="0"/>
          <w:numId w:val="35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иные организации</w:t>
      </w:r>
      <w:r w:rsidR="00B004D7" w:rsidRPr="00864951">
        <w:rPr>
          <w:sz w:val="22"/>
          <w:szCs w:val="22"/>
        </w:rPr>
        <w:t xml:space="preserve"> специализированных типов</w:t>
      </w:r>
      <w:r w:rsidRPr="00864951">
        <w:rPr>
          <w:sz w:val="22"/>
          <w:szCs w:val="22"/>
        </w:rPr>
        <w:t>, основная деятельность которых направлена на реализацию услуг по обеспечению отдыха детей и их оздоровления</w:t>
      </w:r>
    </w:p>
    <w:p w14:paraId="5EA5C25C" w14:textId="77777777" w:rsidR="00A71B5D" w:rsidRPr="00864951" w:rsidRDefault="00256564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9E86E3" wp14:editId="1AA98437">
                <wp:simplePos x="0" y="0"/>
                <wp:positionH relativeFrom="column">
                  <wp:posOffset>15240</wp:posOffset>
                </wp:positionH>
                <wp:positionV relativeFrom="paragraph">
                  <wp:posOffset>66675</wp:posOffset>
                </wp:positionV>
                <wp:extent cx="3181350" cy="533400"/>
                <wp:effectExtent l="38100" t="19050" r="38100" b="1905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334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1368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.2pt;margin-top:5.25pt;width:250.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" adj="20555" fillcolor="#fff2cc [663]" strokecolor="#7f5f00 [1607]" strokeweight="3pt"/>
            </w:pict>
          </mc:Fallback>
        </mc:AlternateContent>
      </w:r>
      <w:r w:rsidR="00F10C60" w:rsidRPr="00864951">
        <w:rPr>
          <w:sz w:val="22"/>
          <w:szCs w:val="22"/>
        </w:rPr>
        <w:t xml:space="preserve"> </w:t>
      </w:r>
    </w:p>
    <w:p w14:paraId="181E323E" w14:textId="77777777" w:rsidR="00325BB0" w:rsidRPr="00864951" w:rsidRDefault="00325BB0" w:rsidP="001F6EA9">
      <w:pPr>
        <w:ind w:right="254" w:firstLine="284"/>
        <w:jc w:val="center"/>
        <w:rPr>
          <w:sz w:val="22"/>
          <w:szCs w:val="22"/>
        </w:rPr>
      </w:pPr>
      <w:r w:rsidRPr="00864951">
        <w:rPr>
          <w:b/>
          <w:sz w:val="22"/>
          <w:szCs w:val="22"/>
        </w:rPr>
        <w:t>На что обратить внимание в случае перевозки организованных групп детей?</w:t>
      </w:r>
    </w:p>
    <w:p w14:paraId="597A40CD" w14:textId="77777777" w:rsidR="00864951" w:rsidRDefault="00864951" w:rsidP="00864951">
      <w:pPr>
        <w:jc w:val="both"/>
        <w:rPr>
          <w:b/>
          <w:sz w:val="22"/>
          <w:szCs w:val="22"/>
        </w:rPr>
      </w:pPr>
    </w:p>
    <w:p w14:paraId="4214CEDD" w14:textId="77777777" w:rsidR="00EC31DC" w:rsidRPr="00864951" w:rsidRDefault="00A41D08" w:rsidP="00864951">
      <w:pPr>
        <w:ind w:firstLine="426"/>
        <w:jc w:val="both"/>
        <w:rPr>
          <w:sz w:val="22"/>
          <w:szCs w:val="22"/>
        </w:rPr>
      </w:pPr>
      <w:r w:rsidRPr="00864951">
        <w:rPr>
          <w:b/>
          <w:sz w:val="22"/>
          <w:szCs w:val="22"/>
        </w:rPr>
        <w:t>Перевозка а</w:t>
      </w:r>
      <w:r w:rsidR="006B47CC" w:rsidRPr="00864951">
        <w:rPr>
          <w:b/>
          <w:sz w:val="22"/>
          <w:szCs w:val="22"/>
        </w:rPr>
        <w:t xml:space="preserve">втомобильным транспортом: </w:t>
      </w:r>
    </w:p>
    <w:p w14:paraId="3350DEAF" w14:textId="77777777" w:rsidR="00C04BCE" w:rsidRPr="00864951" w:rsidRDefault="00EC31DC" w:rsidP="001F6EA9">
      <w:pPr>
        <w:jc w:val="center"/>
        <w:rPr>
          <w:sz w:val="22"/>
          <w:szCs w:val="22"/>
        </w:rPr>
      </w:pPr>
      <w:r w:rsidRPr="00864951">
        <w:rPr>
          <w:sz w:val="22"/>
          <w:szCs w:val="22"/>
        </w:rPr>
        <w:t>(</w:t>
      </w:r>
      <w:r w:rsidR="00DB37B8" w:rsidRPr="00864951">
        <w:rPr>
          <w:i/>
          <w:sz w:val="22"/>
          <w:szCs w:val="22"/>
        </w:rPr>
        <w:t>Правил</w:t>
      </w:r>
      <w:r w:rsidR="00681138" w:rsidRPr="00864951">
        <w:rPr>
          <w:i/>
          <w:sz w:val="22"/>
          <w:szCs w:val="22"/>
        </w:rPr>
        <w:t>а</w:t>
      </w:r>
      <w:r w:rsidR="00DB37B8" w:rsidRPr="00864951">
        <w:rPr>
          <w:i/>
          <w:sz w:val="22"/>
          <w:szCs w:val="22"/>
        </w:rPr>
        <w:t xml:space="preserve"> организованной перевозки группы детей автобусами, утв</w:t>
      </w:r>
      <w:r w:rsidR="00FD550A">
        <w:rPr>
          <w:i/>
          <w:sz w:val="22"/>
          <w:szCs w:val="22"/>
        </w:rPr>
        <w:t>.</w:t>
      </w:r>
      <w:r w:rsidR="00DB37B8" w:rsidRPr="00864951">
        <w:rPr>
          <w:i/>
          <w:sz w:val="22"/>
          <w:szCs w:val="22"/>
        </w:rPr>
        <w:t xml:space="preserve"> Постановлением Правительства РФ от 23.09.2020 N 1527</w:t>
      </w:r>
      <w:r w:rsidRPr="00864951">
        <w:rPr>
          <w:i/>
          <w:sz w:val="22"/>
          <w:szCs w:val="22"/>
        </w:rPr>
        <w:t>)</w:t>
      </w:r>
    </w:p>
    <w:p w14:paraId="407BB6B7" w14:textId="77777777" w:rsidR="00DB37B8" w:rsidRPr="00864951" w:rsidRDefault="00F7340D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К перевозкам групп детей допускаются </w:t>
      </w:r>
      <w:proofErr w:type="gramStart"/>
      <w:r w:rsidRPr="00864951">
        <w:rPr>
          <w:sz w:val="22"/>
          <w:szCs w:val="22"/>
        </w:rPr>
        <w:t xml:space="preserve">водители,  </w:t>
      </w:r>
      <w:r w:rsidR="00DB37B8" w:rsidRPr="00864951">
        <w:rPr>
          <w:sz w:val="22"/>
          <w:szCs w:val="22"/>
        </w:rPr>
        <w:t>имеющие</w:t>
      </w:r>
      <w:proofErr w:type="gramEnd"/>
      <w:r w:rsidR="00DB37B8" w:rsidRPr="00864951">
        <w:rPr>
          <w:sz w:val="22"/>
          <w:szCs w:val="22"/>
        </w:rPr>
        <w:t xml:space="preserve"> стаж работы в качестве водителя транспортного средства категории "D" не менее одного года из последних 2 лет; прошедшие предрейсовый инструктаж; не привлекавшиеся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14:paraId="651D6DD5" w14:textId="77777777" w:rsidR="00554715" w:rsidRPr="00864951" w:rsidRDefault="00864951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F7340D" w:rsidRPr="00864951">
        <w:rPr>
          <w:sz w:val="22"/>
          <w:szCs w:val="22"/>
        </w:rPr>
        <w:t xml:space="preserve">бязательно </w:t>
      </w:r>
      <w:r w:rsidR="00A71050">
        <w:rPr>
          <w:sz w:val="22"/>
          <w:szCs w:val="22"/>
        </w:rPr>
        <w:t>наличие</w:t>
      </w:r>
      <w:r w:rsidR="00F7340D" w:rsidRPr="00864951">
        <w:rPr>
          <w:sz w:val="22"/>
          <w:szCs w:val="22"/>
        </w:rPr>
        <w:t xml:space="preserve"> </w:t>
      </w:r>
      <w:r w:rsidRPr="00864951">
        <w:rPr>
          <w:sz w:val="22"/>
          <w:szCs w:val="22"/>
        </w:rPr>
        <w:t xml:space="preserve">взрослого сопровождающего </w:t>
      </w:r>
      <w:r w:rsidR="00F7340D" w:rsidRPr="00864951">
        <w:rPr>
          <w:sz w:val="22"/>
          <w:szCs w:val="22"/>
        </w:rPr>
        <w:t>на весь период поездки на каждое транспортное средство</w:t>
      </w:r>
      <w:r>
        <w:rPr>
          <w:sz w:val="22"/>
          <w:szCs w:val="22"/>
        </w:rPr>
        <w:t>.</w:t>
      </w:r>
      <w:r w:rsidR="00554715" w:rsidRPr="00864951">
        <w:rPr>
          <w:sz w:val="22"/>
          <w:szCs w:val="22"/>
        </w:rPr>
        <w:t xml:space="preserve"> Если группа включает более 20 детей, минимальное количество сопровождающих лиц определяется из расчета их нахождения у каждой двери автобуса. </w:t>
      </w:r>
    </w:p>
    <w:p w14:paraId="350B7F0A" w14:textId="77777777" w:rsidR="00554715" w:rsidRPr="00864951" w:rsidRDefault="00554715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</w:t>
      </w:r>
    </w:p>
    <w:p w14:paraId="15156360" w14:textId="77777777" w:rsidR="00F13796" w:rsidRPr="00864951" w:rsidRDefault="00F13796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При нахождении в пути следования более трех часов организуется </w:t>
      </w:r>
      <w:r w:rsidR="00B70588" w:rsidRPr="00864951">
        <w:rPr>
          <w:sz w:val="22"/>
          <w:szCs w:val="22"/>
        </w:rPr>
        <w:t>обеспечение детей</w:t>
      </w:r>
      <w:r w:rsidRPr="00864951">
        <w:rPr>
          <w:sz w:val="22"/>
          <w:szCs w:val="22"/>
        </w:rPr>
        <w:t xml:space="preserve"> наборами пищевых продуктов (сухими пайками) и </w:t>
      </w:r>
      <w:r w:rsidR="00B70588" w:rsidRPr="00864951">
        <w:rPr>
          <w:sz w:val="22"/>
          <w:szCs w:val="22"/>
        </w:rPr>
        <w:t>бутилированной питьевой</w:t>
      </w:r>
      <w:r w:rsidRPr="00864951">
        <w:rPr>
          <w:sz w:val="22"/>
          <w:szCs w:val="22"/>
        </w:rPr>
        <w:t xml:space="preserve"> водой.</w:t>
      </w:r>
    </w:p>
    <w:p w14:paraId="70920AF3" w14:textId="77777777" w:rsidR="00C77B34" w:rsidRPr="00864951" w:rsidRDefault="0091628B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</w:t>
      </w:r>
      <w:r w:rsidR="001D791E" w:rsidRPr="00864951">
        <w:rPr>
          <w:sz w:val="22"/>
          <w:szCs w:val="22"/>
        </w:rPr>
        <w:t xml:space="preserve">, а также в условиях недостаточной видимости (туман, дождь, </w:t>
      </w:r>
      <w:r w:rsidR="00B70588" w:rsidRPr="00864951">
        <w:rPr>
          <w:sz w:val="22"/>
          <w:szCs w:val="22"/>
        </w:rPr>
        <w:t>снегопад) не</w:t>
      </w:r>
      <w:r w:rsidRPr="00864951">
        <w:rPr>
          <w:sz w:val="22"/>
          <w:szCs w:val="22"/>
        </w:rPr>
        <w:t xml:space="preserve"> </w:t>
      </w:r>
      <w:r w:rsidR="001D791E" w:rsidRPr="00864951">
        <w:rPr>
          <w:sz w:val="22"/>
          <w:szCs w:val="22"/>
        </w:rPr>
        <w:t>допускаются</w:t>
      </w:r>
      <w:r w:rsidRPr="00864951">
        <w:rPr>
          <w:sz w:val="22"/>
          <w:szCs w:val="22"/>
        </w:rPr>
        <w:t xml:space="preserve">. </w:t>
      </w:r>
      <w:r w:rsidR="006679CB" w:rsidRPr="00864951">
        <w:rPr>
          <w:sz w:val="22"/>
          <w:szCs w:val="22"/>
        </w:rPr>
        <w:t xml:space="preserve"> </w:t>
      </w:r>
    </w:p>
    <w:p w14:paraId="2DBB0B82" w14:textId="77777777" w:rsidR="0091628B" w:rsidRPr="00864951" w:rsidRDefault="00F7340D" w:rsidP="00864951">
      <w:pPr>
        <w:numPr>
          <w:ilvl w:val="0"/>
          <w:numId w:val="32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Экскурсионные автобусные поездки детей организуются по маршрутам продолжительностью до 12 часов с одним водителем и до 16 часов – с двумя водителями.</w:t>
      </w:r>
    </w:p>
    <w:p w14:paraId="7BB53E2F" w14:textId="77777777" w:rsidR="006679CB" w:rsidRPr="00864951" w:rsidRDefault="00EE55E8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41EBF9" wp14:editId="20069FED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3238500" cy="495300"/>
                <wp:effectExtent l="38100" t="19050" r="3810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953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2E88" id="Нашивка 6" o:spid="_x0000_s1026" type="#_x0000_t55" style="position:absolute;margin-left:-2.25pt;margin-top:5.7pt;width:25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" adj="20647" fillcolor="#e2efd9 [665]" strokecolor="#375623 [1609]" strokeweight="3pt"/>
            </w:pict>
          </mc:Fallback>
        </mc:AlternateContent>
      </w:r>
    </w:p>
    <w:p w14:paraId="731F879C" w14:textId="77777777" w:rsidR="00EC31DC" w:rsidRPr="00864951" w:rsidRDefault="00EF09DD" w:rsidP="007B4EF4">
      <w:pPr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Перевозка железнодорожным</w:t>
      </w:r>
      <w:r w:rsidR="006679CB" w:rsidRPr="00864951">
        <w:rPr>
          <w:b/>
          <w:sz w:val="22"/>
          <w:szCs w:val="22"/>
        </w:rPr>
        <w:t xml:space="preserve"> транспортом</w:t>
      </w:r>
      <w:r w:rsidR="00EC31DC" w:rsidRPr="00864951">
        <w:rPr>
          <w:b/>
          <w:sz w:val="22"/>
          <w:szCs w:val="22"/>
        </w:rPr>
        <w:t>:</w:t>
      </w:r>
    </w:p>
    <w:p w14:paraId="1BA2534D" w14:textId="77777777" w:rsidR="009D51EC" w:rsidRDefault="00B004D7" w:rsidP="001F6EA9">
      <w:pPr>
        <w:ind w:firstLine="426"/>
        <w:jc w:val="center"/>
        <w:rPr>
          <w:i/>
          <w:sz w:val="22"/>
          <w:szCs w:val="22"/>
        </w:rPr>
      </w:pPr>
      <w:r w:rsidRPr="00994C36">
        <w:rPr>
          <w:i/>
          <w:sz w:val="22"/>
          <w:szCs w:val="22"/>
        </w:rPr>
        <w:t>(</w:t>
      </w:r>
      <w:r w:rsidR="00B70588" w:rsidRPr="00994C36">
        <w:rPr>
          <w:i/>
          <w:sz w:val="22"/>
          <w:szCs w:val="22"/>
        </w:rPr>
        <w:t>СП 2.4.3648-20</w:t>
      </w:r>
      <w:r w:rsidRPr="00994C36">
        <w:rPr>
          <w:i/>
          <w:sz w:val="22"/>
          <w:szCs w:val="22"/>
        </w:rPr>
        <w:t>)</w:t>
      </w:r>
    </w:p>
    <w:p w14:paraId="3D626C8B" w14:textId="77777777" w:rsidR="00EE55E8" w:rsidRPr="00994C36" w:rsidRDefault="00EE55E8" w:rsidP="00864951">
      <w:pPr>
        <w:ind w:firstLine="426"/>
        <w:jc w:val="both"/>
        <w:rPr>
          <w:i/>
          <w:sz w:val="22"/>
          <w:szCs w:val="22"/>
        </w:rPr>
      </w:pPr>
    </w:p>
    <w:p w14:paraId="03EAD37C" w14:textId="77777777" w:rsidR="009E2E61" w:rsidRPr="00864951" w:rsidRDefault="00994C36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 быть </w:t>
      </w:r>
      <w:r w:rsidR="009E2E61" w:rsidRPr="00864951">
        <w:rPr>
          <w:sz w:val="22"/>
          <w:szCs w:val="22"/>
        </w:rPr>
        <w:t>сопровождение организованных групп детей взрослыми из расчета 1 сопровождающий на количество детей до 12 человек;</w:t>
      </w:r>
    </w:p>
    <w:p w14:paraId="62BFFE5B" w14:textId="77777777" w:rsidR="009E2E61" w:rsidRPr="00864951" w:rsidRDefault="009E2E61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организуется питание организованных групп детей с интервалами не более 4 часов;</w:t>
      </w:r>
    </w:p>
    <w:p w14:paraId="7A8DDFBE" w14:textId="77777777" w:rsidR="009E2E61" w:rsidRPr="00864951" w:rsidRDefault="009E2E61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</w:t>
      </w:r>
      <w:r w:rsidR="00994C36">
        <w:rPr>
          <w:sz w:val="22"/>
          <w:szCs w:val="22"/>
        </w:rPr>
        <w:t>;</w:t>
      </w:r>
    </w:p>
    <w:p w14:paraId="2FCD7170" w14:textId="77777777" w:rsidR="009E2E61" w:rsidRPr="00864951" w:rsidRDefault="00BB2D96" w:rsidP="00864951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</w:t>
      </w:r>
      <w:r w:rsidR="009E2E61" w:rsidRPr="00864951">
        <w:rPr>
          <w:sz w:val="22"/>
          <w:szCs w:val="22"/>
        </w:rPr>
        <w:t>ри нахождении в пути следования более 12 часов группы детей в количестве свыше 30 человек организатор поездки обяза</w:t>
      </w:r>
      <w:r w:rsidR="00A71050">
        <w:rPr>
          <w:sz w:val="22"/>
          <w:szCs w:val="22"/>
        </w:rPr>
        <w:t>н</w:t>
      </w:r>
      <w:r w:rsidR="009E2E61" w:rsidRPr="00864951">
        <w:rPr>
          <w:sz w:val="22"/>
          <w:szCs w:val="22"/>
        </w:rPr>
        <w:t xml:space="preserve"> обеспечить сопровождение группы детей медицинским работником</w:t>
      </w:r>
      <w:r w:rsidR="00994C36">
        <w:rPr>
          <w:sz w:val="22"/>
          <w:szCs w:val="22"/>
        </w:rPr>
        <w:t>;</w:t>
      </w:r>
    </w:p>
    <w:p w14:paraId="7785A170" w14:textId="77777777" w:rsidR="009E2E61" w:rsidRPr="00994C36" w:rsidRDefault="00BB2D96" w:rsidP="00ED634B">
      <w:pPr>
        <w:numPr>
          <w:ilvl w:val="0"/>
          <w:numId w:val="37"/>
        </w:numPr>
        <w:ind w:left="0"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</w:t>
      </w:r>
      <w:r w:rsidR="009E2E61" w:rsidRPr="00994C36">
        <w:rPr>
          <w:sz w:val="22"/>
          <w:szCs w:val="22"/>
        </w:rPr>
        <w:t>ри нахождении в пути свыше 1 дня организуется горячее питание.</w:t>
      </w:r>
      <w:r w:rsidRPr="00994C36">
        <w:rPr>
          <w:sz w:val="22"/>
          <w:szCs w:val="22"/>
        </w:rPr>
        <w:t xml:space="preserve"> </w:t>
      </w:r>
    </w:p>
    <w:p w14:paraId="5C8F3807" w14:textId="77777777" w:rsidR="000300AD" w:rsidRPr="00864951" w:rsidRDefault="00A00D67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32134D" wp14:editId="511B4065">
                <wp:simplePos x="0" y="0"/>
                <wp:positionH relativeFrom="column">
                  <wp:posOffset>165735</wp:posOffset>
                </wp:positionH>
                <wp:positionV relativeFrom="paragraph">
                  <wp:posOffset>62864</wp:posOffset>
                </wp:positionV>
                <wp:extent cx="3048000" cy="638175"/>
                <wp:effectExtent l="38100" t="19050" r="38100" b="2857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381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1A65C" w14:textId="77777777" w:rsidR="003114CE" w:rsidRDefault="003114CE" w:rsidP="00311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8636" id="Нашивка 7" o:spid="_x0000_s1026" type="#_x0000_t55" style="position:absolute;left:0;text-align:left;margin-left:13.05pt;margin-top:4.95pt;width:240pt;height:5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" adj="20295" fillcolor="#fbe4d5 [661]" strokecolor="#823b0b [1605]" strokeweight="3pt">
                <v:textbox>
                  <w:txbxContent>
                    <w:p w:rsidR="003114CE" w:rsidRDefault="003114CE" w:rsidP="003114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654592" w14:textId="77777777" w:rsidR="000F2900" w:rsidRPr="00864951" w:rsidRDefault="0003057F" w:rsidP="003114CE">
      <w:pPr>
        <w:jc w:val="center"/>
        <w:rPr>
          <w:b/>
          <w:sz w:val="22"/>
          <w:szCs w:val="22"/>
        </w:rPr>
      </w:pPr>
      <w:r w:rsidRPr="00864951">
        <w:rPr>
          <w:b/>
          <w:sz w:val="22"/>
          <w:szCs w:val="22"/>
        </w:rPr>
        <w:t>На что обратить внимание в</w:t>
      </w:r>
      <w:r w:rsidR="00A71B5D" w:rsidRPr="00864951">
        <w:rPr>
          <w:b/>
          <w:sz w:val="22"/>
          <w:szCs w:val="22"/>
        </w:rPr>
        <w:t xml:space="preserve"> д</w:t>
      </w:r>
      <w:r w:rsidR="000F2900" w:rsidRPr="00864951">
        <w:rPr>
          <w:b/>
          <w:sz w:val="22"/>
          <w:szCs w:val="22"/>
        </w:rPr>
        <w:t>етски</w:t>
      </w:r>
      <w:r w:rsidR="00A71B5D" w:rsidRPr="00864951">
        <w:rPr>
          <w:b/>
          <w:sz w:val="22"/>
          <w:szCs w:val="22"/>
        </w:rPr>
        <w:t>х</w:t>
      </w:r>
      <w:r w:rsidR="000F2900" w:rsidRPr="00864951">
        <w:rPr>
          <w:b/>
          <w:sz w:val="22"/>
          <w:szCs w:val="22"/>
        </w:rPr>
        <w:t xml:space="preserve"> </w:t>
      </w:r>
      <w:r w:rsidR="00A00D67" w:rsidRPr="00864951">
        <w:rPr>
          <w:b/>
          <w:sz w:val="22"/>
          <w:szCs w:val="22"/>
        </w:rPr>
        <w:t>оздоровительных лагерях</w:t>
      </w:r>
      <w:r w:rsidR="0037240D" w:rsidRPr="00864951">
        <w:rPr>
          <w:b/>
          <w:sz w:val="22"/>
          <w:szCs w:val="22"/>
        </w:rPr>
        <w:t>?</w:t>
      </w:r>
    </w:p>
    <w:p w14:paraId="312AFADC" w14:textId="77777777" w:rsidR="00303538" w:rsidRDefault="006C756F" w:rsidP="001F6EA9">
      <w:pPr>
        <w:ind w:firstLine="426"/>
        <w:jc w:val="center"/>
        <w:rPr>
          <w:i/>
          <w:sz w:val="22"/>
          <w:szCs w:val="22"/>
        </w:rPr>
      </w:pPr>
      <w:r w:rsidRPr="00994C36">
        <w:rPr>
          <w:i/>
          <w:sz w:val="22"/>
          <w:szCs w:val="22"/>
        </w:rPr>
        <w:t>(</w:t>
      </w:r>
      <w:r w:rsidR="00432F12" w:rsidRPr="00994C36">
        <w:rPr>
          <w:i/>
          <w:sz w:val="22"/>
          <w:szCs w:val="22"/>
        </w:rPr>
        <w:t>СП 2.4.3648-20)</w:t>
      </w:r>
    </w:p>
    <w:p w14:paraId="58E69779" w14:textId="77777777" w:rsidR="005114A4" w:rsidRPr="00994C36" w:rsidRDefault="005114A4" w:rsidP="00994C36">
      <w:pPr>
        <w:ind w:firstLine="426"/>
        <w:jc w:val="both"/>
        <w:rPr>
          <w:i/>
          <w:sz w:val="22"/>
          <w:szCs w:val="22"/>
        </w:rPr>
      </w:pPr>
    </w:p>
    <w:p w14:paraId="214DD6B9" w14:textId="77777777" w:rsidR="00994C36" w:rsidRPr="00994C36" w:rsidRDefault="00994C36" w:rsidP="00994C36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Продолжительность оздоровительной смены составляет не менее 21 календарного дня</w:t>
      </w:r>
      <w:r w:rsidR="00E34C40">
        <w:rPr>
          <w:sz w:val="22"/>
          <w:szCs w:val="22"/>
        </w:rPr>
        <w:t>. Д</w:t>
      </w:r>
      <w:r w:rsidRPr="00994C36">
        <w:rPr>
          <w:sz w:val="22"/>
          <w:szCs w:val="22"/>
        </w:rPr>
        <w:t xml:space="preserve">ля организации отдыха и досуга детей </w:t>
      </w:r>
      <w:r>
        <w:rPr>
          <w:sz w:val="22"/>
          <w:szCs w:val="22"/>
        </w:rPr>
        <w:t>в</w:t>
      </w:r>
      <w:r w:rsidRPr="00994C36">
        <w:rPr>
          <w:sz w:val="22"/>
          <w:szCs w:val="22"/>
        </w:rPr>
        <w:t>озможна организация смен менее 20 календарных дней. Продолжительность смен в осенние, зимние и весенние каникулы должна быть не менее 7 календарных дней.</w:t>
      </w:r>
    </w:p>
    <w:p w14:paraId="423341E9" w14:textId="77777777" w:rsidR="00994C36" w:rsidRDefault="00994C36" w:rsidP="00994C36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</w:p>
    <w:p w14:paraId="43746528" w14:textId="77777777" w:rsidR="00994C36" w:rsidRDefault="00994C36" w:rsidP="00864951">
      <w:pPr>
        <w:ind w:firstLine="426"/>
        <w:jc w:val="both"/>
        <w:rPr>
          <w:sz w:val="22"/>
          <w:szCs w:val="22"/>
        </w:rPr>
      </w:pPr>
      <w:r w:rsidRPr="00994C36">
        <w:rPr>
          <w:sz w:val="22"/>
          <w:szCs w:val="22"/>
        </w:rPr>
        <w:t xml:space="preserve"> </w:t>
      </w:r>
      <w:r w:rsidR="00432F12" w:rsidRPr="00864951">
        <w:rPr>
          <w:sz w:val="22"/>
          <w:szCs w:val="22"/>
        </w:rPr>
        <w:t xml:space="preserve">Каждое спальное место обеспечивается комплектом постельных принадлежностей, постельным бельем </w:t>
      </w:r>
      <w:r>
        <w:rPr>
          <w:sz w:val="22"/>
          <w:szCs w:val="22"/>
        </w:rPr>
        <w:t xml:space="preserve">и полотенцами. </w:t>
      </w:r>
    </w:p>
    <w:p w14:paraId="63597D61" w14:textId="77777777" w:rsidR="00994C36" w:rsidRDefault="00751B18" w:rsidP="00864951">
      <w:pPr>
        <w:ind w:firstLine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D825137" wp14:editId="2B725B63">
            <wp:simplePos x="0" y="0"/>
            <wp:positionH relativeFrom="column">
              <wp:posOffset>2005965</wp:posOffset>
            </wp:positionH>
            <wp:positionV relativeFrom="paragraph">
              <wp:posOffset>12700</wp:posOffset>
            </wp:positionV>
            <wp:extent cx="1207770" cy="904875"/>
            <wp:effectExtent l="0" t="0" r="0" b="9525"/>
            <wp:wrapTight wrapText="bothSides">
              <wp:wrapPolygon edited="0">
                <wp:start x="18057" y="0"/>
                <wp:lineTo x="6132" y="2274"/>
                <wp:lineTo x="0" y="4547"/>
                <wp:lineTo x="0" y="12733"/>
                <wp:lineTo x="341" y="16371"/>
                <wp:lineTo x="5451" y="21373"/>
                <wp:lineTo x="6814" y="21373"/>
                <wp:lineTo x="12265" y="21373"/>
                <wp:lineTo x="13287" y="21373"/>
                <wp:lineTo x="18057" y="15916"/>
                <wp:lineTo x="18397" y="15006"/>
                <wp:lineTo x="18738" y="9095"/>
                <wp:lineTo x="18397" y="7731"/>
                <wp:lineTo x="21123" y="2728"/>
                <wp:lineTo x="21123" y="909"/>
                <wp:lineTo x="20782" y="0"/>
                <wp:lineTo x="18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_image00111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BE7DF" w14:textId="77777777" w:rsidR="006547EC" w:rsidRPr="00864951" w:rsidRDefault="00994C36" w:rsidP="0086495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547EC" w:rsidRPr="00864951">
        <w:rPr>
          <w:sz w:val="22"/>
          <w:szCs w:val="22"/>
        </w:rPr>
        <w:t>итание детей должно осуществляться посредством реализации основного (организованного) меню, включающего горячее питание</w:t>
      </w:r>
      <w:r>
        <w:rPr>
          <w:sz w:val="22"/>
          <w:szCs w:val="22"/>
        </w:rPr>
        <w:t xml:space="preserve">, </w:t>
      </w:r>
      <w:r w:rsidR="006547EC" w:rsidRPr="00864951">
        <w:rPr>
          <w:sz w:val="22"/>
          <w:szCs w:val="22"/>
        </w:rPr>
        <w:t>дополнительного питания, а также индивидуальных меню для детей, нуждающихся в лечебном и диетическом питании</w:t>
      </w:r>
    </w:p>
    <w:p w14:paraId="5E6B5CF5" w14:textId="77777777" w:rsidR="006547EC" w:rsidRPr="00864951" w:rsidRDefault="006547EC" w:rsidP="00864951">
      <w:pPr>
        <w:ind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Соки, напитки,</w:t>
      </w:r>
      <w:r w:rsidR="005352A5">
        <w:rPr>
          <w:sz w:val="22"/>
          <w:szCs w:val="22"/>
        </w:rPr>
        <w:t xml:space="preserve"> </w:t>
      </w:r>
      <w:r w:rsidR="00A71050">
        <w:rPr>
          <w:sz w:val="22"/>
          <w:szCs w:val="22"/>
        </w:rPr>
        <w:t xml:space="preserve">подаваемые </w:t>
      </w:r>
      <w:r w:rsidR="005352A5">
        <w:rPr>
          <w:sz w:val="22"/>
          <w:szCs w:val="22"/>
        </w:rPr>
        <w:t>в буфете,</w:t>
      </w:r>
      <w:r w:rsidRPr="00864951">
        <w:rPr>
          <w:sz w:val="22"/>
          <w:szCs w:val="22"/>
        </w:rPr>
        <w:t xml:space="preserve"> питьевая вода должны </w:t>
      </w:r>
      <w:r w:rsidR="00A71050">
        <w:rPr>
          <w:sz w:val="22"/>
          <w:szCs w:val="22"/>
        </w:rPr>
        <w:t>быть реализованы</w:t>
      </w:r>
      <w:r w:rsidRPr="00864951">
        <w:rPr>
          <w:sz w:val="22"/>
          <w:szCs w:val="22"/>
        </w:rPr>
        <w:t xml:space="preserve"> в потребительской упаковке промышленного изготовления; разливать соки, напитки, питьевую воду в буфете не допускается.</w:t>
      </w:r>
    </w:p>
    <w:p w14:paraId="57DA0216" w14:textId="77777777" w:rsidR="006547EC" w:rsidRDefault="006547EC" w:rsidP="00864951">
      <w:pPr>
        <w:ind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14:paraId="618EF316" w14:textId="77777777" w:rsidR="00CB62AC" w:rsidRDefault="00CB62AC" w:rsidP="00CB62A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CB62AC">
        <w:rPr>
          <w:sz w:val="22"/>
          <w:szCs w:val="22"/>
        </w:rPr>
        <w:t>итание детей должно осуществляться посредством реализации основного (организованного) ме</w:t>
      </w:r>
      <w:r w:rsidR="000A1DE2">
        <w:rPr>
          <w:sz w:val="22"/>
          <w:szCs w:val="22"/>
        </w:rPr>
        <w:t xml:space="preserve">ню, включающего горячее питание, </w:t>
      </w:r>
      <w:r w:rsidRPr="00CB62AC">
        <w:rPr>
          <w:sz w:val="22"/>
          <w:szCs w:val="22"/>
        </w:rPr>
        <w:t>дополнительного питания, а также индивидуальных меню для детей, нуждающихся в лечебном и диетическом питании</w:t>
      </w:r>
    </w:p>
    <w:p w14:paraId="44107ED0" w14:textId="77777777" w:rsidR="00751B18" w:rsidRDefault="00751B18" w:rsidP="00CB62AC">
      <w:pPr>
        <w:ind w:firstLine="426"/>
        <w:jc w:val="both"/>
        <w:rPr>
          <w:sz w:val="22"/>
          <w:szCs w:val="22"/>
        </w:rPr>
      </w:pPr>
    </w:p>
    <w:p w14:paraId="47DDDA03" w14:textId="77777777" w:rsidR="00F754F0" w:rsidRPr="00864951" w:rsidRDefault="00F754F0" w:rsidP="001F6EA9">
      <w:pPr>
        <w:numPr>
          <w:ilvl w:val="0"/>
          <w:numId w:val="34"/>
        </w:num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  <w:u w:val="single"/>
        </w:rPr>
      </w:pPr>
      <w:r w:rsidRPr="00864951">
        <w:rPr>
          <w:sz w:val="22"/>
          <w:szCs w:val="22"/>
          <w:u w:val="single"/>
        </w:rPr>
        <w:t xml:space="preserve">В питании детей не используются: </w:t>
      </w:r>
    </w:p>
    <w:p w14:paraId="250186E0" w14:textId="77777777" w:rsidR="001F6EA9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Пищевая продукция домашнего </w:t>
      </w:r>
    </w:p>
    <w:p w14:paraId="469FF46D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283"/>
        <w:rPr>
          <w:sz w:val="22"/>
          <w:szCs w:val="22"/>
        </w:rPr>
      </w:pPr>
      <w:r w:rsidRPr="00864951">
        <w:rPr>
          <w:sz w:val="22"/>
          <w:szCs w:val="22"/>
        </w:rPr>
        <w:t>(не промышленного) изготовления.</w:t>
      </w:r>
    </w:p>
    <w:p w14:paraId="0170C428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 Кремовые кондитерские изделия.</w:t>
      </w:r>
    </w:p>
    <w:p w14:paraId="5E21DBBE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Сырокопченые мясные гастрономические изделия и колбасы.</w:t>
      </w:r>
    </w:p>
    <w:p w14:paraId="53F7DE1E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Уксус, горчица, хрен, перец острый (красный, черный).</w:t>
      </w:r>
    </w:p>
    <w:p w14:paraId="6710FEE3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Острые соусы, кетчупы, майонез.</w:t>
      </w:r>
    </w:p>
    <w:p w14:paraId="120F2A14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Овощи и фрукты консервированные, содержащие уксус.</w:t>
      </w:r>
    </w:p>
    <w:p w14:paraId="6ACDEC0C" w14:textId="77777777" w:rsidR="00585FF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Газированные напи</w:t>
      </w:r>
      <w:r w:rsidR="00585FF4">
        <w:rPr>
          <w:sz w:val="22"/>
          <w:szCs w:val="22"/>
        </w:rPr>
        <w:t>тки; газированная вода питьевая, к</w:t>
      </w:r>
      <w:r w:rsidR="00585FF4" w:rsidRPr="00864951">
        <w:rPr>
          <w:sz w:val="22"/>
          <w:szCs w:val="22"/>
        </w:rPr>
        <w:t>вас.</w:t>
      </w:r>
    </w:p>
    <w:p w14:paraId="78E57DB2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Жевательная резинка.</w:t>
      </w:r>
    </w:p>
    <w:p w14:paraId="171400E4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Карамель, в том числе леденцовая.</w:t>
      </w:r>
    </w:p>
    <w:p w14:paraId="7572DB9A" w14:textId="77777777" w:rsidR="00F01C14" w:rsidRPr="00864951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>Картофельные и кукурузные чипсы, снеки.</w:t>
      </w:r>
    </w:p>
    <w:p w14:paraId="525FACAA" w14:textId="77777777" w:rsidR="00FE3AF8" w:rsidRDefault="00F01C14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  <w:r w:rsidRPr="00864951">
        <w:rPr>
          <w:sz w:val="22"/>
          <w:szCs w:val="22"/>
        </w:rPr>
        <w:t xml:space="preserve">И другие. </w:t>
      </w:r>
    </w:p>
    <w:p w14:paraId="3B6FCA34" w14:textId="77777777" w:rsidR="001F6EA9" w:rsidRDefault="001F6EA9" w:rsidP="001F6EA9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284" w:right="254" w:firstLine="426"/>
        <w:jc w:val="both"/>
        <w:rPr>
          <w:sz w:val="22"/>
          <w:szCs w:val="22"/>
        </w:rPr>
      </w:pPr>
    </w:p>
    <w:p w14:paraId="4AACFB91" w14:textId="77777777" w:rsidR="00751B18" w:rsidRDefault="00751B18" w:rsidP="00585FF4">
      <w:pPr>
        <w:ind w:firstLine="426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28A57A" wp14:editId="7B612237">
                <wp:simplePos x="0" y="0"/>
                <wp:positionH relativeFrom="column">
                  <wp:posOffset>91440</wp:posOffset>
                </wp:positionH>
                <wp:positionV relativeFrom="paragraph">
                  <wp:posOffset>95250</wp:posOffset>
                </wp:positionV>
                <wp:extent cx="3023235" cy="447675"/>
                <wp:effectExtent l="38100" t="19050" r="43815" b="2857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4476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28DA" id="Нашивка 8" o:spid="_x0000_s1026" type="#_x0000_t55" style="position:absolute;margin-left:7.2pt;margin-top:7.5pt;width:238.05pt;height:3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" adj="20677" fillcolor="#e2f0d9" strokecolor="#385723" strokeweight="3pt"/>
            </w:pict>
          </mc:Fallback>
        </mc:AlternateContent>
      </w:r>
    </w:p>
    <w:p w14:paraId="693BB8DF" w14:textId="77777777" w:rsidR="00585FF4" w:rsidRDefault="00585FF4" w:rsidP="007B4EF4">
      <w:pPr>
        <w:ind w:firstLine="142"/>
        <w:jc w:val="center"/>
        <w:rPr>
          <w:b/>
          <w:sz w:val="22"/>
          <w:szCs w:val="22"/>
        </w:rPr>
      </w:pPr>
      <w:r w:rsidRPr="00585FF4">
        <w:rPr>
          <w:b/>
          <w:sz w:val="22"/>
          <w:szCs w:val="22"/>
        </w:rPr>
        <w:t>Особенности участия детей в «полевой практике»</w:t>
      </w:r>
    </w:p>
    <w:p w14:paraId="333042FE" w14:textId="77777777" w:rsidR="00751B18" w:rsidRPr="00585FF4" w:rsidRDefault="00751B18" w:rsidP="00585FF4">
      <w:pPr>
        <w:ind w:firstLine="42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586AA392" wp14:editId="0E12012B">
            <wp:simplePos x="0" y="0"/>
            <wp:positionH relativeFrom="column">
              <wp:posOffset>2082165</wp:posOffset>
            </wp:positionH>
            <wp:positionV relativeFrom="paragraph">
              <wp:posOffset>156210</wp:posOffset>
            </wp:positionV>
            <wp:extent cx="1032510" cy="1233805"/>
            <wp:effectExtent l="0" t="0" r="0" b="4445"/>
            <wp:wrapTight wrapText="bothSides">
              <wp:wrapPolygon edited="0">
                <wp:start x="19129" y="0"/>
                <wp:lineTo x="10362" y="10672"/>
                <wp:lineTo x="0" y="12673"/>
                <wp:lineTo x="0" y="15341"/>
                <wp:lineTo x="399" y="16675"/>
                <wp:lineTo x="9166" y="21344"/>
                <wp:lineTo x="10362" y="21344"/>
                <wp:lineTo x="13550" y="21344"/>
                <wp:lineTo x="13550" y="21344"/>
                <wp:lineTo x="15941" y="20344"/>
                <wp:lineTo x="15542" y="18343"/>
                <wp:lineTo x="13151" y="16008"/>
                <wp:lineTo x="13948" y="10672"/>
                <wp:lineTo x="21122" y="1334"/>
                <wp:lineTo x="21122" y="0"/>
                <wp:lineTo x="1912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p_PNG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6C70A" w14:textId="77777777"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585FF4">
        <w:rPr>
          <w:sz w:val="22"/>
          <w:szCs w:val="22"/>
        </w:rPr>
        <w:t>апрещается применение труда лиц моложе 18 лет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68EB063" w14:textId="77777777"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Дети должны работать в головных уборах.</w:t>
      </w:r>
    </w:p>
    <w:p w14:paraId="7B119310" w14:textId="77777777" w:rsidR="00585FF4" w:rsidRP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6C43C97E" w14:textId="77777777" w:rsidR="00585FF4" w:rsidRDefault="00585FF4" w:rsidP="00585FF4">
      <w:pPr>
        <w:ind w:firstLine="426"/>
        <w:jc w:val="both"/>
        <w:rPr>
          <w:sz w:val="22"/>
          <w:szCs w:val="22"/>
        </w:rPr>
      </w:pPr>
      <w:r w:rsidRPr="00585FF4">
        <w:rPr>
          <w:sz w:val="22"/>
          <w:szCs w:val="22"/>
        </w:rPr>
        <w:t>Запрещается труд детей после 20:00 часов.</w:t>
      </w:r>
    </w:p>
    <w:p w14:paraId="7F95CA33" w14:textId="77777777" w:rsidR="001F6EA9" w:rsidRPr="009A6E6B" w:rsidRDefault="001F6EA9" w:rsidP="001F6EA9">
      <w:pPr>
        <w:suppressAutoHyphens/>
        <w:jc w:val="center"/>
        <w:rPr>
          <w:b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color w:val="0D0D0D" w:themeColor="text1" w:themeTint="F2"/>
          <w:sz w:val="22"/>
          <w:szCs w:val="22"/>
          <w:lang w:eastAsia="ar-SA"/>
        </w:rPr>
        <w:t xml:space="preserve">Управление Роспотребнадзора </w:t>
      </w:r>
    </w:p>
    <w:p w14:paraId="307B083B" w14:textId="77777777" w:rsidR="001F6EA9" w:rsidRPr="009A6E6B" w:rsidRDefault="001F6EA9" w:rsidP="001F6EA9">
      <w:pPr>
        <w:suppressAutoHyphens/>
        <w:jc w:val="center"/>
        <w:rPr>
          <w:b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color w:val="0D0D0D" w:themeColor="text1" w:themeTint="F2"/>
          <w:sz w:val="22"/>
          <w:szCs w:val="22"/>
          <w:lang w:eastAsia="ar-SA"/>
        </w:rPr>
        <w:t>по Свердловской области</w:t>
      </w:r>
    </w:p>
    <w:p w14:paraId="7AF78317" w14:textId="77777777" w:rsidR="001F6EA9" w:rsidRPr="009A6E6B" w:rsidRDefault="00000000" w:rsidP="001F6EA9">
      <w:pPr>
        <w:suppressAutoHyphens/>
        <w:jc w:val="center"/>
        <w:rPr>
          <w:color w:val="0D0D0D" w:themeColor="text1" w:themeTint="F2"/>
          <w:sz w:val="22"/>
          <w:szCs w:val="22"/>
          <w:lang w:eastAsia="ar-SA"/>
        </w:rPr>
      </w:pPr>
      <w:hyperlink r:id="rId9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http</w:t>
        </w:r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://66.rospotrebnadzor.ru</w:t>
        </w:r>
      </w:hyperlink>
      <w:r w:rsidR="001F6EA9"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</w:p>
    <w:p w14:paraId="046D0A63" w14:textId="77777777" w:rsidR="001F6EA9" w:rsidRPr="009A6E6B" w:rsidRDefault="001F6EA9" w:rsidP="001F6EA9">
      <w:pPr>
        <w:suppressAutoHyphens/>
        <w:spacing w:line="140" w:lineRule="exact"/>
        <w:jc w:val="center"/>
        <w:rPr>
          <w:b/>
          <w:color w:val="0D0D0D" w:themeColor="text1" w:themeTint="F2"/>
          <w:sz w:val="22"/>
          <w:szCs w:val="22"/>
          <w:lang w:eastAsia="ar-SA"/>
        </w:rPr>
      </w:pPr>
    </w:p>
    <w:p w14:paraId="66342359" w14:textId="77777777"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ФБУЗ «Центр гигиены и эпидемиологии </w:t>
      </w:r>
    </w:p>
    <w:p w14:paraId="793CEDB0" w14:textId="77777777"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в Свердловской области» </w:t>
      </w:r>
    </w:p>
    <w:p w14:paraId="31776968" w14:textId="77777777" w:rsidR="001F6EA9" w:rsidRPr="009A6E6B" w:rsidRDefault="00000000" w:rsidP="001F6EA9">
      <w:pPr>
        <w:suppressAutoHyphens/>
        <w:jc w:val="center"/>
        <w:rPr>
          <w:color w:val="0D0D0D" w:themeColor="text1" w:themeTint="F2"/>
          <w:sz w:val="22"/>
          <w:szCs w:val="22"/>
          <w:lang w:eastAsia="ar-SA"/>
        </w:rPr>
      </w:pPr>
      <w:hyperlink r:id="rId10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http</w:t>
        </w:r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://</w:t>
        </w:r>
        <w:proofErr w:type="spellStart"/>
        <w:r w:rsidR="001F6EA9" w:rsidRPr="009A6E6B">
          <w:rPr>
            <w:color w:val="0D0D0D" w:themeColor="text1" w:themeTint="F2"/>
            <w:sz w:val="22"/>
            <w:szCs w:val="22"/>
            <w:u w:val="single"/>
            <w:lang w:val="en-US" w:eastAsia="ar-SA"/>
          </w:rPr>
          <w:t>fbuz</w:t>
        </w:r>
        <w:proofErr w:type="spellEnd"/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66.ru</w:t>
        </w:r>
      </w:hyperlink>
      <w:r w:rsidR="001F6EA9"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</w:p>
    <w:p w14:paraId="4D1386FC" w14:textId="77777777"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>620078,</w:t>
      </w:r>
      <w:r w:rsidRPr="009A6E6B">
        <w:rPr>
          <w:color w:val="0D0D0D" w:themeColor="text1" w:themeTint="F2"/>
          <w:sz w:val="22"/>
          <w:szCs w:val="22"/>
          <w:lang w:eastAsia="ar-SA"/>
        </w:rPr>
        <w:t xml:space="preserve"> </w:t>
      </w: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 xml:space="preserve">г. Екатеринбург, пер. Отдельный 3, </w:t>
      </w:r>
    </w:p>
    <w:p w14:paraId="012E40FA" w14:textId="77777777" w:rsidR="001F6EA9" w:rsidRPr="009A6E6B" w:rsidRDefault="001F6EA9" w:rsidP="001F6EA9">
      <w:pPr>
        <w:suppressAutoHyphens/>
        <w:jc w:val="center"/>
        <w:rPr>
          <w:b/>
          <w:bCs/>
          <w:color w:val="0D0D0D" w:themeColor="text1" w:themeTint="F2"/>
          <w:sz w:val="22"/>
          <w:szCs w:val="22"/>
          <w:lang w:eastAsia="ar-SA"/>
        </w:rPr>
      </w:pPr>
      <w:r w:rsidRPr="009A6E6B">
        <w:rPr>
          <w:b/>
          <w:bCs/>
          <w:color w:val="0D0D0D" w:themeColor="text1" w:themeTint="F2"/>
          <w:sz w:val="22"/>
          <w:szCs w:val="22"/>
          <w:lang w:eastAsia="ar-SA"/>
        </w:rPr>
        <w:t>тел. (343) 374-14-55, факс (343) 374-01-91</w:t>
      </w:r>
    </w:p>
    <w:p w14:paraId="667F589C" w14:textId="77777777" w:rsidR="001F6EA9" w:rsidRPr="009A6E6B" w:rsidRDefault="00000000" w:rsidP="001F6EA9">
      <w:pPr>
        <w:suppressAutoHyphens/>
        <w:jc w:val="center"/>
        <w:rPr>
          <w:color w:val="0D0D0D" w:themeColor="text1" w:themeTint="F2"/>
          <w:lang w:eastAsia="ar-SA"/>
        </w:rPr>
      </w:pPr>
      <w:hyperlink r:id="rId11" w:history="1">
        <w:r w:rsidR="001F6EA9" w:rsidRPr="009A6E6B">
          <w:rPr>
            <w:color w:val="0D0D0D" w:themeColor="text1" w:themeTint="F2"/>
            <w:sz w:val="22"/>
            <w:szCs w:val="22"/>
            <w:u w:val="single"/>
            <w:lang w:eastAsia="ar-SA"/>
          </w:rPr>
          <w:t>mail@66.rospotrebnadzor.ru</w:t>
        </w:r>
      </w:hyperlink>
      <w:r w:rsidR="001F6EA9" w:rsidRPr="009A6E6B">
        <w:rPr>
          <w:color w:val="0D0D0D" w:themeColor="text1" w:themeTint="F2"/>
          <w:lang w:eastAsia="ar-SA"/>
        </w:rPr>
        <w:t xml:space="preserve"> </w:t>
      </w:r>
    </w:p>
    <w:p w14:paraId="3E7755CE" w14:textId="77777777" w:rsidR="001F6EA9" w:rsidRPr="009A6E6B" w:rsidRDefault="001F6EA9" w:rsidP="001F6EA9">
      <w:pPr>
        <w:suppressAutoHyphens/>
        <w:jc w:val="center"/>
        <w:rPr>
          <w:color w:val="0D0D0D" w:themeColor="text1" w:themeTint="F2"/>
          <w:lang w:eastAsia="ar-SA"/>
        </w:rPr>
      </w:pPr>
    </w:p>
    <w:p w14:paraId="03238BD1" w14:textId="77777777" w:rsidR="001F6EA9" w:rsidRPr="009A6E6B" w:rsidRDefault="001F6EA9" w:rsidP="001F6EA9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  <w:r w:rsidRPr="009A6E6B">
        <w:rPr>
          <w:b/>
          <w:color w:val="0D0D0D" w:themeColor="text1" w:themeTint="F2"/>
          <w:lang w:eastAsia="ar-SA"/>
        </w:rPr>
        <w:t>Консультационные пункты для потребителей</w:t>
      </w:r>
    </w:p>
    <w:p w14:paraId="05B78B73" w14:textId="77777777" w:rsidR="001F6EA9" w:rsidRPr="009A6E6B" w:rsidRDefault="001F6EA9" w:rsidP="001F6EA9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</w:p>
    <w:p w14:paraId="6D6D68EF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20"/>
          <w:szCs w:val="20"/>
          <w:lang w:eastAsia="ar-SA"/>
        </w:rPr>
        <w:t>г</w:t>
      </w:r>
      <w:r w:rsidRPr="009A6E6B">
        <w:rPr>
          <w:color w:val="0D0D0D" w:themeColor="text1" w:themeTint="F2"/>
          <w:sz w:val="19"/>
          <w:szCs w:val="19"/>
          <w:lang w:eastAsia="ar-SA"/>
        </w:rPr>
        <w:t>. Екатеринбург, ул. Московская, 49 (343) 272-00-07</w:t>
      </w:r>
    </w:p>
    <w:p w14:paraId="195F8577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Алапаевск, ул. Ленина, 125 (34346) 3-18-66</w:t>
      </w:r>
    </w:p>
    <w:p w14:paraId="008FD91C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Арамиль, ул. 1 Мая, 4 (343) 385-32-81 </w:t>
      </w:r>
      <w:r w:rsidRPr="009A6E6B">
        <w:rPr>
          <w:color w:val="0D0D0D" w:themeColor="text1" w:themeTint="F2"/>
          <w:sz w:val="19"/>
          <w:szCs w:val="19"/>
        </w:rPr>
        <w:t>(доб.1040)</w:t>
      </w:r>
    </w:p>
    <w:p w14:paraId="2988C776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Артемовский, ул. Энергетиков, 1а (34363) 2-54-80</w:t>
      </w:r>
    </w:p>
    <w:p w14:paraId="7F58CDDC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Асбест,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Ладыженского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17 (34365) 2-58-49</w:t>
      </w:r>
    </w:p>
    <w:p w14:paraId="0CDE6E05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Березовский, ул. Гагарина, 6а (34369) 4-29-87</w:t>
      </w:r>
    </w:p>
    <w:p w14:paraId="4C2F5FB3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п. Байкалово, ул. Кузнецова, 34 (34362) 2-02-65</w:t>
      </w:r>
    </w:p>
    <w:p w14:paraId="50774479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Верхняя Пышма, ул. Ленина, 5а (34368) 3-84-11</w:t>
      </w:r>
    </w:p>
    <w:p w14:paraId="0A8AA5C2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Верхняя Салда, ул. Энгельса, 46 (3435) 41-83-62</w:t>
      </w:r>
    </w:p>
    <w:p w14:paraId="0405C81D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Ивдель, ул. Октябрьская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набер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., 24 (34386) 2-18-72</w:t>
      </w:r>
    </w:p>
    <w:p w14:paraId="6CDAC2B2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Ирбит,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Мальгина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9 (34355) 6-36-28</w:t>
      </w:r>
    </w:p>
    <w:p w14:paraId="1F6C0F6B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Каменск-Уральский, пр. Победы, 97 (3439) 36-48-22</w:t>
      </w:r>
    </w:p>
    <w:p w14:paraId="0F982CF4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Камышлов, ул. Советская, 48 (34375) 2-09-90</w:t>
      </w:r>
    </w:p>
    <w:p w14:paraId="5C013F24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Качканар, 5 квартал, 1б (34341) 6-38-27</w:t>
      </w:r>
    </w:p>
    <w:p w14:paraId="36E03241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Красноуфимск, ул. Советская, 13 (34394) 2-00-14 </w:t>
      </w:r>
    </w:p>
    <w:p w14:paraId="51F4A9D9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Краснотурьинск, ул. Коммунальная, 6а (34384) 6-48-35</w:t>
      </w:r>
    </w:p>
    <w:p w14:paraId="3224D98D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Красноуральск, ул. </w:t>
      </w:r>
      <w:proofErr w:type="spellStart"/>
      <w:r w:rsidRPr="009A6E6B">
        <w:rPr>
          <w:color w:val="0D0D0D" w:themeColor="text1" w:themeTint="F2"/>
          <w:sz w:val="19"/>
          <w:szCs w:val="19"/>
          <w:lang w:eastAsia="ar-SA"/>
        </w:rPr>
        <w:t>Янкина</w:t>
      </w:r>
      <w:proofErr w:type="spellEnd"/>
      <w:r w:rsidRPr="009A6E6B">
        <w:rPr>
          <w:color w:val="0D0D0D" w:themeColor="text1" w:themeTint="F2"/>
          <w:sz w:val="19"/>
          <w:szCs w:val="19"/>
          <w:lang w:eastAsia="ar-SA"/>
        </w:rPr>
        <w:t>, 2 (34343) 2-06-47</w:t>
      </w:r>
    </w:p>
    <w:p w14:paraId="4ABAC965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Кушва, ул. Коммуны, 78 (34344) 2-53-00</w:t>
      </w:r>
    </w:p>
    <w:p w14:paraId="7ACCF2FE" w14:textId="77777777" w:rsidR="001F6EA9" w:rsidRPr="009A6E6B" w:rsidRDefault="001F6EA9" w:rsidP="001F6EA9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Нижние Серги, ул. Р. Люксембург, 79 (34398) 2-10-62</w:t>
      </w:r>
    </w:p>
    <w:p w14:paraId="2392E92B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Нижний Тагил, ул. К. Маркса, 29 (3435) 41-83-62</w:t>
      </w:r>
    </w:p>
    <w:p w14:paraId="5607E9DE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Нижняя Тура, ул. Декабристов, 17 (34342) 2-75-07</w:t>
      </w:r>
    </w:p>
    <w:p w14:paraId="08A3BBEC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Невьянск, ул. Мартьянова, 29 (3435) 41-83-62</w:t>
      </w:r>
    </w:p>
    <w:p w14:paraId="0C6D1126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Новая Ляля, ул. Р. Люксембург, 26 (34388) 2-16-79</w:t>
      </w:r>
    </w:p>
    <w:p w14:paraId="4F378C10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Первоуральск, ул. Вайнера, 4 (3439) 66-85-04</w:t>
      </w:r>
    </w:p>
    <w:p w14:paraId="21051090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Полевской, ул. Вершинина, 19 (34350) 3-32-19</w:t>
      </w:r>
    </w:p>
    <w:p w14:paraId="5A593A7B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Ревда, ул. Спортивная, 49б (34397) 5-61-52</w:t>
      </w:r>
    </w:p>
    <w:p w14:paraId="2C25562E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Реж, ул. Спортивная, 12 (34364) 2-11-04</w:t>
      </w:r>
    </w:p>
    <w:p w14:paraId="2F67DFDB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Североуральск, ул. Свердлова, 60а (34380) 2-22-50</w:t>
      </w:r>
    </w:p>
    <w:p w14:paraId="3F03906D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Серов, ул. Фрунзе, 5 (34385) 6-50-70</w:t>
      </w:r>
    </w:p>
    <w:p w14:paraId="06C88476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Сухой Лог, пр. Строителей, 7а (34373) 4-26-86</w:t>
      </w:r>
    </w:p>
    <w:p w14:paraId="558E54B2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Сысерть, ул. Коммуны, 69 (34374) 7-14-51</w:t>
      </w:r>
    </w:p>
    <w:p w14:paraId="5054027C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Тавда, ул. Ленина, 108 (34360) 3-23-04</w:t>
      </w:r>
    </w:p>
    <w:p w14:paraId="41F03660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Талица, ул. Красноармейская, 32 (34371) 2-11-54</w:t>
      </w:r>
    </w:p>
    <w:p w14:paraId="3762C6DC" w14:textId="77777777" w:rsidR="001F6EA9" w:rsidRPr="002356C8" w:rsidRDefault="001F6EA9" w:rsidP="001F6EA9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Тугулым, ул. Школьная, 30а (34367) 2-24-99</w:t>
      </w:r>
    </w:p>
    <w:p w14:paraId="6373B26C" w14:textId="77777777" w:rsid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 xml:space="preserve">Управление Роспотребнадзора </w:t>
      </w:r>
    </w:p>
    <w:p w14:paraId="6890C488" w14:textId="77777777"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по Свердловской области</w:t>
      </w:r>
    </w:p>
    <w:p w14:paraId="14D07372" w14:textId="77777777"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</w:p>
    <w:p w14:paraId="1BE98E52" w14:textId="77777777"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ФБУЗ «Центр гигиены и</w:t>
      </w:r>
    </w:p>
    <w:p w14:paraId="6A059237" w14:textId="77777777"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эпидемиологии в Свердловской</w:t>
      </w:r>
    </w:p>
    <w:p w14:paraId="72C72B2F" w14:textId="77777777" w:rsidR="001F6EA9" w:rsidRPr="00CC5E5F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области»</w:t>
      </w:r>
    </w:p>
    <w:p w14:paraId="5DD096CB" w14:textId="77777777" w:rsidR="001F6EA9" w:rsidRPr="00E70CA8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14:paraId="2635D92B" w14:textId="77777777" w:rsidR="001F6EA9" w:rsidRPr="00E70CA8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14:paraId="7AD8FDEA" w14:textId="77777777" w:rsidR="001F6EA9" w:rsidRP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F6EA9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</w:p>
    <w:p w14:paraId="7191FC28" w14:textId="77777777" w:rsidR="001F6EA9" w:rsidRPr="001F6EA9" w:rsidRDefault="001F6EA9" w:rsidP="001F6EA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1F6EA9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потребителю</w:t>
      </w:r>
    </w:p>
    <w:p w14:paraId="08837801" w14:textId="77777777" w:rsidR="001F6EA9" w:rsidRDefault="001F6EA9" w:rsidP="00EC682B">
      <w:pPr>
        <w:jc w:val="center"/>
        <w:rPr>
          <w:b/>
          <w:sz w:val="32"/>
          <w:szCs w:val="32"/>
        </w:rPr>
      </w:pPr>
    </w:p>
    <w:p w14:paraId="369F8060" w14:textId="77777777" w:rsidR="001F6EA9" w:rsidRDefault="001F6EA9" w:rsidP="00EC68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3C37C07" wp14:editId="5D79F53A">
            <wp:extent cx="3221990" cy="1628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0340e28ba264c245c0e0f47207176b9-2048x707-1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CBDB1" w14:textId="77777777" w:rsidR="001F6EA9" w:rsidRDefault="001F6EA9" w:rsidP="00EC682B">
      <w:pPr>
        <w:jc w:val="center"/>
        <w:rPr>
          <w:b/>
          <w:sz w:val="32"/>
          <w:szCs w:val="32"/>
        </w:rPr>
      </w:pPr>
    </w:p>
    <w:p w14:paraId="23D5E879" w14:textId="77777777" w:rsidR="001F6EA9" w:rsidRDefault="001F6EA9" w:rsidP="00EC682B">
      <w:pPr>
        <w:jc w:val="center"/>
        <w:rPr>
          <w:b/>
          <w:sz w:val="32"/>
          <w:szCs w:val="32"/>
        </w:rPr>
      </w:pPr>
    </w:p>
    <w:p w14:paraId="60443422" w14:textId="77777777" w:rsidR="001F6EA9" w:rsidRPr="001F6EA9" w:rsidRDefault="001F6EA9" w:rsidP="001F6EA9">
      <w:pPr>
        <w:jc w:val="center"/>
        <w:rPr>
          <w:b/>
          <w:color w:val="385623" w:themeColor="accent6" w:themeShade="80"/>
          <w:sz w:val="40"/>
          <w:szCs w:val="40"/>
        </w:rPr>
      </w:pPr>
      <w:r w:rsidRPr="001F6EA9">
        <w:rPr>
          <w:b/>
          <w:color w:val="385623" w:themeColor="accent6" w:themeShade="80"/>
          <w:sz w:val="28"/>
          <w:szCs w:val="28"/>
        </w:rPr>
        <w:t xml:space="preserve">    </w:t>
      </w:r>
      <w:r w:rsidR="00A71050">
        <w:rPr>
          <w:b/>
          <w:color w:val="385623" w:themeColor="accent6" w:themeShade="80"/>
          <w:sz w:val="40"/>
          <w:szCs w:val="40"/>
        </w:rPr>
        <w:t>Советы родителям, отправляющим</w:t>
      </w:r>
      <w:r w:rsidRPr="001F6EA9">
        <w:rPr>
          <w:b/>
          <w:color w:val="385623" w:themeColor="accent6" w:themeShade="80"/>
          <w:sz w:val="40"/>
          <w:szCs w:val="40"/>
        </w:rPr>
        <w:t xml:space="preserve"> детей на отдых в составе организованной группы </w:t>
      </w:r>
    </w:p>
    <w:p w14:paraId="3390F5D0" w14:textId="77777777" w:rsidR="001F6EA9" w:rsidRPr="001F6EA9" w:rsidRDefault="001F6EA9" w:rsidP="00EC682B">
      <w:pPr>
        <w:jc w:val="center"/>
        <w:rPr>
          <w:b/>
          <w:color w:val="1F4E79" w:themeColor="accent1" w:themeShade="80"/>
          <w:sz w:val="40"/>
          <w:szCs w:val="40"/>
        </w:rPr>
      </w:pPr>
    </w:p>
    <w:sectPr w:rsidR="001F6EA9" w:rsidRPr="001F6EA9" w:rsidSect="0017030E">
      <w:pgSz w:w="16838" w:h="11906" w:orient="landscape"/>
      <w:pgMar w:top="426" w:right="340" w:bottom="397" w:left="426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"/>
      </v:shape>
    </w:pict>
  </w:numPicBullet>
  <w:abstractNum w:abstractNumId="0" w15:restartNumberingAfterBreak="0">
    <w:nsid w:val="0A1A3DAA"/>
    <w:multiLevelType w:val="hybridMultilevel"/>
    <w:tmpl w:val="DF18546E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8150940"/>
    <w:multiLevelType w:val="hybridMultilevel"/>
    <w:tmpl w:val="78B428FA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CA80796"/>
    <w:multiLevelType w:val="hybridMultilevel"/>
    <w:tmpl w:val="D03C1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5D7"/>
    <w:multiLevelType w:val="hybridMultilevel"/>
    <w:tmpl w:val="9326B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614D"/>
    <w:multiLevelType w:val="hybridMultilevel"/>
    <w:tmpl w:val="140EC670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10EDD"/>
    <w:multiLevelType w:val="hybridMultilevel"/>
    <w:tmpl w:val="12D253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E80"/>
    <w:multiLevelType w:val="hybridMultilevel"/>
    <w:tmpl w:val="ED0CA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33976"/>
    <w:multiLevelType w:val="hybridMultilevel"/>
    <w:tmpl w:val="309C593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7E4497A"/>
    <w:multiLevelType w:val="hybridMultilevel"/>
    <w:tmpl w:val="497ED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267"/>
    <w:multiLevelType w:val="hybridMultilevel"/>
    <w:tmpl w:val="991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5282"/>
    <w:multiLevelType w:val="hybridMultilevel"/>
    <w:tmpl w:val="83B4F6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A30A8"/>
    <w:multiLevelType w:val="hybridMultilevel"/>
    <w:tmpl w:val="86C23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AF7"/>
    <w:multiLevelType w:val="hybridMultilevel"/>
    <w:tmpl w:val="619865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56577F"/>
    <w:multiLevelType w:val="hybridMultilevel"/>
    <w:tmpl w:val="3724C0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E244A1"/>
    <w:multiLevelType w:val="hybridMultilevel"/>
    <w:tmpl w:val="28DE5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7437A"/>
    <w:multiLevelType w:val="hybridMultilevel"/>
    <w:tmpl w:val="81AC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63A81"/>
    <w:multiLevelType w:val="hybridMultilevel"/>
    <w:tmpl w:val="3DB25D8C"/>
    <w:lvl w:ilvl="0" w:tplc="041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68BF232B"/>
    <w:multiLevelType w:val="hybridMultilevel"/>
    <w:tmpl w:val="E0408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FB9"/>
    <w:multiLevelType w:val="hybridMultilevel"/>
    <w:tmpl w:val="7C9A955A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 w15:restartNumberingAfterBreak="0">
    <w:nsid w:val="6B501AA3"/>
    <w:multiLevelType w:val="hybridMultilevel"/>
    <w:tmpl w:val="26562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E66C2"/>
    <w:multiLevelType w:val="hybridMultilevel"/>
    <w:tmpl w:val="BC0CB91A"/>
    <w:lvl w:ilvl="0" w:tplc="04190007">
      <w:start w:val="1"/>
      <w:numFmt w:val="bullet"/>
      <w:lvlText w:val=""/>
      <w:lvlPicBulletId w:val="0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72E34849"/>
    <w:multiLevelType w:val="hybridMultilevel"/>
    <w:tmpl w:val="D8DE5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1541A5"/>
    <w:multiLevelType w:val="hybridMultilevel"/>
    <w:tmpl w:val="1F28A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7C245D"/>
    <w:multiLevelType w:val="hybridMultilevel"/>
    <w:tmpl w:val="0B1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3" w15:restartNumberingAfterBreak="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46A97"/>
    <w:multiLevelType w:val="hybridMultilevel"/>
    <w:tmpl w:val="E586C5C6"/>
    <w:lvl w:ilvl="0" w:tplc="041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F2F036B"/>
    <w:multiLevelType w:val="hybridMultilevel"/>
    <w:tmpl w:val="B4409E3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505586248">
    <w:abstractNumId w:val="7"/>
  </w:num>
  <w:num w:numId="2" w16cid:durableId="1601723207">
    <w:abstractNumId w:val="32"/>
  </w:num>
  <w:num w:numId="3" w16cid:durableId="335617823">
    <w:abstractNumId w:val="20"/>
  </w:num>
  <w:num w:numId="4" w16cid:durableId="1102073917">
    <w:abstractNumId w:val="21"/>
  </w:num>
  <w:num w:numId="5" w16cid:durableId="1736316196">
    <w:abstractNumId w:val="4"/>
  </w:num>
  <w:num w:numId="6" w16cid:durableId="1922566900">
    <w:abstractNumId w:val="18"/>
  </w:num>
  <w:num w:numId="7" w16cid:durableId="1593540283">
    <w:abstractNumId w:val="15"/>
  </w:num>
  <w:num w:numId="8" w16cid:durableId="400639438">
    <w:abstractNumId w:val="33"/>
  </w:num>
  <w:num w:numId="9" w16cid:durableId="349796250">
    <w:abstractNumId w:val="6"/>
  </w:num>
  <w:num w:numId="10" w16cid:durableId="1454179289">
    <w:abstractNumId w:val="14"/>
  </w:num>
  <w:num w:numId="11" w16cid:durableId="350648142">
    <w:abstractNumId w:val="5"/>
  </w:num>
  <w:num w:numId="12" w16cid:durableId="569078953">
    <w:abstractNumId w:val="35"/>
  </w:num>
  <w:num w:numId="13" w16cid:durableId="1577204925">
    <w:abstractNumId w:val="30"/>
  </w:num>
  <w:num w:numId="14" w16cid:durableId="1863670122">
    <w:abstractNumId w:val="8"/>
  </w:num>
  <w:num w:numId="15" w16cid:durableId="967054444">
    <w:abstractNumId w:val="26"/>
  </w:num>
  <w:num w:numId="16" w16cid:durableId="846794913">
    <w:abstractNumId w:val="29"/>
  </w:num>
  <w:num w:numId="17" w16cid:durableId="685181767">
    <w:abstractNumId w:val="13"/>
  </w:num>
  <w:num w:numId="18" w16cid:durableId="125053862">
    <w:abstractNumId w:val="24"/>
  </w:num>
  <w:num w:numId="19" w16cid:durableId="189412901">
    <w:abstractNumId w:val="31"/>
  </w:num>
  <w:num w:numId="20" w16cid:durableId="1475634257">
    <w:abstractNumId w:val="2"/>
  </w:num>
  <w:num w:numId="21" w16cid:durableId="727533272">
    <w:abstractNumId w:val="23"/>
  </w:num>
  <w:num w:numId="22" w16cid:durableId="136532866">
    <w:abstractNumId w:val="34"/>
  </w:num>
  <w:num w:numId="23" w16cid:durableId="1464423440">
    <w:abstractNumId w:val="27"/>
  </w:num>
  <w:num w:numId="24" w16cid:durableId="1501656293">
    <w:abstractNumId w:val="28"/>
  </w:num>
  <w:num w:numId="25" w16cid:durableId="1544175313">
    <w:abstractNumId w:val="22"/>
  </w:num>
  <w:num w:numId="26" w16cid:durableId="304747253">
    <w:abstractNumId w:val="11"/>
  </w:num>
  <w:num w:numId="27" w16cid:durableId="1199198651">
    <w:abstractNumId w:val="15"/>
  </w:num>
  <w:num w:numId="28" w16cid:durableId="665518900">
    <w:abstractNumId w:val="0"/>
  </w:num>
  <w:num w:numId="29" w16cid:durableId="1777558636">
    <w:abstractNumId w:val="1"/>
  </w:num>
  <w:num w:numId="30" w16cid:durableId="1508058224">
    <w:abstractNumId w:val="19"/>
  </w:num>
  <w:num w:numId="31" w16cid:durableId="1017466587">
    <w:abstractNumId w:val="17"/>
  </w:num>
  <w:num w:numId="32" w16cid:durableId="1402756850">
    <w:abstractNumId w:val="16"/>
  </w:num>
  <w:num w:numId="33" w16cid:durableId="1407997249">
    <w:abstractNumId w:val="3"/>
  </w:num>
  <w:num w:numId="34" w16cid:durableId="1470323610">
    <w:abstractNumId w:val="9"/>
  </w:num>
  <w:num w:numId="35" w16cid:durableId="2124382066">
    <w:abstractNumId w:val="12"/>
  </w:num>
  <w:num w:numId="36" w16cid:durableId="107049305">
    <w:abstractNumId w:val="10"/>
  </w:num>
  <w:num w:numId="37" w16cid:durableId="1323853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02"/>
    <w:rsid w:val="00006B9D"/>
    <w:rsid w:val="00020B5E"/>
    <w:rsid w:val="00026627"/>
    <w:rsid w:val="000300AD"/>
    <w:rsid w:val="0003057F"/>
    <w:rsid w:val="00044A66"/>
    <w:rsid w:val="000A1DE2"/>
    <w:rsid w:val="000E1CEE"/>
    <w:rsid w:val="000F2900"/>
    <w:rsid w:val="00117A1A"/>
    <w:rsid w:val="00117ACD"/>
    <w:rsid w:val="00117F13"/>
    <w:rsid w:val="00122740"/>
    <w:rsid w:val="00165643"/>
    <w:rsid w:val="00166CA9"/>
    <w:rsid w:val="0017030E"/>
    <w:rsid w:val="001748F0"/>
    <w:rsid w:val="001B7DC5"/>
    <w:rsid w:val="001C34D4"/>
    <w:rsid w:val="001C40A8"/>
    <w:rsid w:val="001C4A81"/>
    <w:rsid w:val="001D6966"/>
    <w:rsid w:val="001D716D"/>
    <w:rsid w:val="001D791E"/>
    <w:rsid w:val="001F6EA9"/>
    <w:rsid w:val="00210C58"/>
    <w:rsid w:val="00224234"/>
    <w:rsid w:val="002256FD"/>
    <w:rsid w:val="00256564"/>
    <w:rsid w:val="002569EB"/>
    <w:rsid w:val="00260798"/>
    <w:rsid w:val="002657AC"/>
    <w:rsid w:val="00270B08"/>
    <w:rsid w:val="00286798"/>
    <w:rsid w:val="00287316"/>
    <w:rsid w:val="002879E9"/>
    <w:rsid w:val="002B5351"/>
    <w:rsid w:val="002C3C8A"/>
    <w:rsid w:val="002E3401"/>
    <w:rsid w:val="00303538"/>
    <w:rsid w:val="003114CE"/>
    <w:rsid w:val="00325BB0"/>
    <w:rsid w:val="00370CE7"/>
    <w:rsid w:val="0037240D"/>
    <w:rsid w:val="003826DA"/>
    <w:rsid w:val="00394B08"/>
    <w:rsid w:val="003B6992"/>
    <w:rsid w:val="003E447F"/>
    <w:rsid w:val="00407791"/>
    <w:rsid w:val="00412B2F"/>
    <w:rsid w:val="00432F12"/>
    <w:rsid w:val="00434530"/>
    <w:rsid w:val="004375F9"/>
    <w:rsid w:val="004460A5"/>
    <w:rsid w:val="0045166E"/>
    <w:rsid w:val="00495766"/>
    <w:rsid w:val="004B0176"/>
    <w:rsid w:val="004C5502"/>
    <w:rsid w:val="004C740A"/>
    <w:rsid w:val="004D496B"/>
    <w:rsid w:val="004F65A9"/>
    <w:rsid w:val="005114A4"/>
    <w:rsid w:val="00515421"/>
    <w:rsid w:val="005352A5"/>
    <w:rsid w:val="00547721"/>
    <w:rsid w:val="00554715"/>
    <w:rsid w:val="00576A99"/>
    <w:rsid w:val="005805F4"/>
    <w:rsid w:val="00585FF4"/>
    <w:rsid w:val="00592400"/>
    <w:rsid w:val="005C5A37"/>
    <w:rsid w:val="005C5D92"/>
    <w:rsid w:val="005D292D"/>
    <w:rsid w:val="005D2EDD"/>
    <w:rsid w:val="00603F39"/>
    <w:rsid w:val="0061658F"/>
    <w:rsid w:val="0062109A"/>
    <w:rsid w:val="0064650E"/>
    <w:rsid w:val="006547EC"/>
    <w:rsid w:val="00660FC8"/>
    <w:rsid w:val="006637E2"/>
    <w:rsid w:val="00663EBC"/>
    <w:rsid w:val="006645D2"/>
    <w:rsid w:val="006679CB"/>
    <w:rsid w:val="00681138"/>
    <w:rsid w:val="00692386"/>
    <w:rsid w:val="006A050C"/>
    <w:rsid w:val="006B1E43"/>
    <w:rsid w:val="006B47CC"/>
    <w:rsid w:val="006C31FC"/>
    <w:rsid w:val="006C4678"/>
    <w:rsid w:val="006C756F"/>
    <w:rsid w:val="006D46EF"/>
    <w:rsid w:val="006F4FDA"/>
    <w:rsid w:val="00714751"/>
    <w:rsid w:val="00717CE7"/>
    <w:rsid w:val="007365AB"/>
    <w:rsid w:val="00737DAE"/>
    <w:rsid w:val="0074280E"/>
    <w:rsid w:val="00751B18"/>
    <w:rsid w:val="00780907"/>
    <w:rsid w:val="007911C3"/>
    <w:rsid w:val="007B4EF4"/>
    <w:rsid w:val="007C47F1"/>
    <w:rsid w:val="007F7D0E"/>
    <w:rsid w:val="00801E91"/>
    <w:rsid w:val="008279BB"/>
    <w:rsid w:val="008351CD"/>
    <w:rsid w:val="00843D5B"/>
    <w:rsid w:val="008479AE"/>
    <w:rsid w:val="0085029A"/>
    <w:rsid w:val="00855207"/>
    <w:rsid w:val="00864951"/>
    <w:rsid w:val="0088007D"/>
    <w:rsid w:val="00886940"/>
    <w:rsid w:val="008A7CFE"/>
    <w:rsid w:val="008C1580"/>
    <w:rsid w:val="008E15F0"/>
    <w:rsid w:val="00907871"/>
    <w:rsid w:val="0091628B"/>
    <w:rsid w:val="00934D35"/>
    <w:rsid w:val="0096468B"/>
    <w:rsid w:val="00994C36"/>
    <w:rsid w:val="009D1B16"/>
    <w:rsid w:val="009D51EC"/>
    <w:rsid w:val="009E2E61"/>
    <w:rsid w:val="009F2CAC"/>
    <w:rsid w:val="009F6236"/>
    <w:rsid w:val="00A00D67"/>
    <w:rsid w:val="00A046CE"/>
    <w:rsid w:val="00A054EC"/>
    <w:rsid w:val="00A221E6"/>
    <w:rsid w:val="00A239FB"/>
    <w:rsid w:val="00A41D08"/>
    <w:rsid w:val="00A47F3C"/>
    <w:rsid w:val="00A57C42"/>
    <w:rsid w:val="00A70A98"/>
    <w:rsid w:val="00A71050"/>
    <w:rsid w:val="00A71B5D"/>
    <w:rsid w:val="00A82592"/>
    <w:rsid w:val="00A95826"/>
    <w:rsid w:val="00AB7A36"/>
    <w:rsid w:val="00AE39F0"/>
    <w:rsid w:val="00B004D7"/>
    <w:rsid w:val="00B07549"/>
    <w:rsid w:val="00B220EA"/>
    <w:rsid w:val="00B242AE"/>
    <w:rsid w:val="00B30422"/>
    <w:rsid w:val="00B51ECB"/>
    <w:rsid w:val="00B54054"/>
    <w:rsid w:val="00B66A94"/>
    <w:rsid w:val="00B70588"/>
    <w:rsid w:val="00B87658"/>
    <w:rsid w:val="00B90BB6"/>
    <w:rsid w:val="00BA12DE"/>
    <w:rsid w:val="00BB02BE"/>
    <w:rsid w:val="00BB1720"/>
    <w:rsid w:val="00BB2D96"/>
    <w:rsid w:val="00BB4108"/>
    <w:rsid w:val="00C0041F"/>
    <w:rsid w:val="00C04BCE"/>
    <w:rsid w:val="00C07D2F"/>
    <w:rsid w:val="00C308B9"/>
    <w:rsid w:val="00C64762"/>
    <w:rsid w:val="00C75BEB"/>
    <w:rsid w:val="00C77B34"/>
    <w:rsid w:val="00C85C08"/>
    <w:rsid w:val="00C87A6F"/>
    <w:rsid w:val="00C96C95"/>
    <w:rsid w:val="00CA1C32"/>
    <w:rsid w:val="00CA64D7"/>
    <w:rsid w:val="00CB0455"/>
    <w:rsid w:val="00CB4215"/>
    <w:rsid w:val="00CB62AC"/>
    <w:rsid w:val="00CC4D8D"/>
    <w:rsid w:val="00CC5545"/>
    <w:rsid w:val="00CC6738"/>
    <w:rsid w:val="00CD0F77"/>
    <w:rsid w:val="00CD20D3"/>
    <w:rsid w:val="00D073B3"/>
    <w:rsid w:val="00D22C49"/>
    <w:rsid w:val="00D24AE8"/>
    <w:rsid w:val="00D61A35"/>
    <w:rsid w:val="00D63285"/>
    <w:rsid w:val="00D6363C"/>
    <w:rsid w:val="00D65AAB"/>
    <w:rsid w:val="00D9173A"/>
    <w:rsid w:val="00DB37B8"/>
    <w:rsid w:val="00DB52E8"/>
    <w:rsid w:val="00DB60FE"/>
    <w:rsid w:val="00DB7168"/>
    <w:rsid w:val="00DC74D2"/>
    <w:rsid w:val="00DE6EAE"/>
    <w:rsid w:val="00E0180E"/>
    <w:rsid w:val="00E02FB0"/>
    <w:rsid w:val="00E05B14"/>
    <w:rsid w:val="00E0621C"/>
    <w:rsid w:val="00E34C40"/>
    <w:rsid w:val="00E40AA9"/>
    <w:rsid w:val="00E425D8"/>
    <w:rsid w:val="00E46C45"/>
    <w:rsid w:val="00E55F49"/>
    <w:rsid w:val="00E56E83"/>
    <w:rsid w:val="00E72051"/>
    <w:rsid w:val="00EC31DC"/>
    <w:rsid w:val="00EC41B0"/>
    <w:rsid w:val="00EC51E0"/>
    <w:rsid w:val="00EC682B"/>
    <w:rsid w:val="00ED00B5"/>
    <w:rsid w:val="00ED634B"/>
    <w:rsid w:val="00ED6E5D"/>
    <w:rsid w:val="00EE55E8"/>
    <w:rsid w:val="00EF09DD"/>
    <w:rsid w:val="00EF1D8D"/>
    <w:rsid w:val="00F01C14"/>
    <w:rsid w:val="00F10C60"/>
    <w:rsid w:val="00F13796"/>
    <w:rsid w:val="00F17C0B"/>
    <w:rsid w:val="00F40AEA"/>
    <w:rsid w:val="00F4290E"/>
    <w:rsid w:val="00F53C7E"/>
    <w:rsid w:val="00F7340D"/>
    <w:rsid w:val="00F73D7C"/>
    <w:rsid w:val="00F754F0"/>
    <w:rsid w:val="00F94A6D"/>
    <w:rsid w:val="00FA71DD"/>
    <w:rsid w:val="00FC04A3"/>
    <w:rsid w:val="00FC382A"/>
    <w:rsid w:val="00FC4A92"/>
    <w:rsid w:val="00FD4AD0"/>
    <w:rsid w:val="00FD550A"/>
    <w:rsid w:val="00FE3AF8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B402D"/>
  <w15:chartTrackingRefBased/>
  <w15:docId w15:val="{A9945D9A-B1DC-4C27-93E2-E4D8D373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1E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C46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ail@66.rospotrebnadz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buz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6.rospotrebnadzor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EE35-10D9-4AA3-8F79-83028F24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4</vt:lpstr>
      <vt:lpstr>    Управление Роспотребнадзора </vt:lpstr>
      <vt:lpstr>    по Свердловской области</vt:lpstr>
      <vt:lpstr>    </vt:lpstr>
      <vt:lpstr>    ФБУЗ «Центр гигиены и</vt:lpstr>
      <vt:lpstr>    эпидемиологии в Свердловской</vt:lpstr>
      <vt:lpstr>    области»</vt:lpstr>
      <vt:lpstr>    </vt:lpstr>
      <vt:lpstr>    </vt:lpstr>
      <vt:lpstr>    Памятка </vt:lpstr>
      <vt:lpstr>    потребителю</vt:lpstr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Горбунова Светлана Сергеевна</dc:creator>
  <cp:keywords/>
  <cp:lastModifiedBy>Пользователь</cp:lastModifiedBy>
  <cp:revision>2</cp:revision>
  <cp:lastPrinted>2023-05-26T05:48:00Z</cp:lastPrinted>
  <dcterms:created xsi:type="dcterms:W3CDTF">2023-06-02T06:44:00Z</dcterms:created>
  <dcterms:modified xsi:type="dcterms:W3CDTF">2023-06-02T06:44:00Z</dcterms:modified>
</cp:coreProperties>
</file>